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725" w:rsidRDefault="00A12725">
      <w:r w:rsidRPr="00A12725">
        <w:rPr>
          <w:noProof/>
        </w:rPr>
        <w:drawing>
          <wp:anchor distT="0" distB="0" distL="114300" distR="114300" simplePos="0" relativeHeight="251659264" behindDoc="0" locked="0" layoutInCell="1" allowOverlap="1" wp14:anchorId="6D634F96" wp14:editId="15F1315E">
            <wp:simplePos x="0" y="0"/>
            <wp:positionH relativeFrom="margin">
              <wp:posOffset>0</wp:posOffset>
            </wp:positionH>
            <wp:positionV relativeFrom="paragraph">
              <wp:posOffset>8890</wp:posOffset>
            </wp:positionV>
            <wp:extent cx="3362325" cy="962025"/>
            <wp:effectExtent l="0" t="0" r="9525" b="9525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3AB36F86-9530-4E67-AEF9-33E3C5A894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3AB36F86-9530-4E67-AEF9-33E3C5A89472}"/>
                        </a:ext>
                      </a:extLst>
                    </pic:cNvPr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59"/>
                    <a:stretch/>
                  </pic:blipFill>
                  <pic:spPr bwMode="auto">
                    <a:xfrm>
                      <a:off x="0" y="0"/>
                      <a:ext cx="33623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2725">
        <w:rPr>
          <w:noProof/>
        </w:rPr>
        <w:drawing>
          <wp:anchor distT="0" distB="0" distL="114300" distR="114300" simplePos="0" relativeHeight="251660288" behindDoc="0" locked="0" layoutInCell="1" allowOverlap="1" wp14:anchorId="4C361C46" wp14:editId="52E78A03">
            <wp:simplePos x="0" y="0"/>
            <wp:positionH relativeFrom="margin">
              <wp:posOffset>3464560</wp:posOffset>
            </wp:positionH>
            <wp:positionV relativeFrom="paragraph">
              <wp:posOffset>8890</wp:posOffset>
            </wp:positionV>
            <wp:extent cx="3181350" cy="1000125"/>
            <wp:effectExtent l="0" t="0" r="0" b="9525"/>
            <wp:wrapNone/>
            <wp:docPr id="10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8F955BBA-0A56-4D7D-906C-04C906E18A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>
                      <a:extLst>
                        <a:ext uri="{FF2B5EF4-FFF2-40B4-BE49-F238E27FC236}">
                          <a16:creationId xmlns:a16="http://schemas.microsoft.com/office/drawing/2014/main" id="{8F955BBA-0A56-4D7D-906C-04C906E18A0B}"/>
                        </a:ext>
                      </a:extLst>
                    </pic:cNvPr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960"/>
                    <a:stretch/>
                  </pic:blipFill>
                  <pic:spPr bwMode="auto">
                    <a:xfrm>
                      <a:off x="0" y="0"/>
                      <a:ext cx="31813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2725" w:rsidRDefault="00A12725"/>
    <w:p w:rsidR="00A12725" w:rsidRDefault="00A12725"/>
    <w:p w:rsidR="00A12725" w:rsidRDefault="00A173B5">
      <w:r w:rsidRPr="00A1272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A41D2" wp14:editId="0E4BFB32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48450" cy="1753870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821F33-6409-4360-A045-EAFD5B15DE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753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2725" w:rsidRPr="00A12725" w:rsidRDefault="00A12725" w:rsidP="00A12725">
                            <w:pPr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 w:rsidRPr="00A12725">
                              <w:rPr>
                                <w:rFonts w:ascii="Arial" w:hAnsi="Arial" w:cs="Arial"/>
                                <w:i/>
                                <w:iCs/>
                                <w:color w:val="70AD47" w:themeColor="accent6"/>
                                <w:kern w:val="24"/>
                                <w:sz w:val="32"/>
                                <w:szCs w:val="32"/>
                              </w:rPr>
                              <w:t>Projekt je spolufinancovaný Európskou úniou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CA41D2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472.3pt;margin-top:.75pt;width:523.5pt;height:138.1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" filled="f" stroked="f">
                <v:textbox style="mso-fit-shape-to-text:t">
                  <w:txbxContent>
                    <w:p w:rsidR="00A12725" w:rsidRPr="00A12725" w:rsidRDefault="00A12725" w:rsidP="00A12725">
                      <w:pPr>
                        <w:jc w:val="center"/>
                        <w:rPr>
                          <w:color w:val="70AD47" w:themeColor="accent6"/>
                        </w:rPr>
                      </w:pPr>
                      <w:r w:rsidRPr="00A12725">
                        <w:rPr>
                          <w:rFonts w:ascii="Arial" w:hAnsi="Arial" w:cs="Arial"/>
                          <w:i/>
                          <w:iCs/>
                          <w:color w:val="70AD47" w:themeColor="accent6"/>
                          <w:kern w:val="24"/>
                          <w:sz w:val="32"/>
                          <w:szCs w:val="32"/>
                        </w:rPr>
                        <w:t>Projekt je spolufinancovaný Európskou úniou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2725" w:rsidRDefault="00A173B5">
      <w:r w:rsidRPr="00A173B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A44A5F" wp14:editId="16C5E014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6648450" cy="2061845"/>
                <wp:effectExtent l="0" t="0" r="0" b="889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D20837-F2DD-4786-9669-6D0A263DF43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061845"/>
                        </a:xfrm>
                        <a:prstGeom prst="rect">
                          <a:avLst/>
                        </a:prstGeom>
                        <a:solidFill>
                          <a:srgbClr val="55B848"/>
                        </a:solidFill>
                      </wps:spPr>
                      <wps:txbx>
                        <w:txbxContent>
                          <w:p w:rsidR="00A173B5" w:rsidRPr="00A173B5" w:rsidRDefault="00A173B5" w:rsidP="00A173B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173B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4"/>
                              </w:rPr>
                              <w:t>Zníženie energetickej náročnosti v Hella Slovakia Signal-Lighting s.r.o.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A44A5F" id="TextBox 5" o:spid="_x0000_s1027" type="#_x0000_t202" style="position:absolute;margin-left:472.3pt;margin-top:10.55pt;width:523.5pt;height:162.35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" fillcolor="#55b848" stroked="f">
                <v:textbox style="mso-fit-shape-to-text:t">
                  <w:txbxContent>
                    <w:p w:rsidR="00A173B5" w:rsidRPr="00A173B5" w:rsidRDefault="00A173B5" w:rsidP="00A173B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173B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4"/>
                        </w:rPr>
                        <w:t>Zníženie energetickej náročnosti v Hella Slovakia Signal-Lighting s.r.o.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59F4" w:rsidRDefault="00F459F4"/>
    <w:p w:rsidR="00A173B5" w:rsidRPr="00A173B5" w:rsidRDefault="00A173B5" w:rsidP="00A173B5"/>
    <w:p w:rsidR="00A173B5" w:rsidRPr="00A173B5" w:rsidRDefault="00A173B5" w:rsidP="00A173B5">
      <w:r w:rsidRPr="00A173B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A70477" wp14:editId="4E429030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6648450" cy="581025"/>
                <wp:effectExtent l="0" t="0" r="0" b="9525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CC7F56-5C09-4BCD-A2C8-96F65C6E39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581025"/>
                        </a:xfrm>
                        <a:prstGeom prst="rect">
                          <a:avLst/>
                        </a:prstGeom>
                        <a:solidFill>
                          <a:srgbClr val="448CCA"/>
                        </a:solidFill>
                      </wps:spPr>
                      <wps:txbx>
                        <w:txbxContent>
                          <w:p w:rsidR="00A173B5" w:rsidRPr="00E35D07" w:rsidRDefault="00A173B5" w:rsidP="00A173B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35D0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Hlavným cieľom projektu je zníženie energetickej náročnosti a celkové zlepšenie pracovných podmienok.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70477" id="TextBox 6" o:spid="_x0000_s1028" type="#_x0000_t202" style="position:absolute;margin-left:472.3pt;margin-top:12.9pt;width:523.5pt;height:45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" fillcolor="#448cca" stroked="f">
                <v:textbox>
                  <w:txbxContent>
                    <w:p w:rsidR="00A173B5" w:rsidRPr="00E35D07" w:rsidRDefault="00A173B5" w:rsidP="00A173B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35D0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Hlavným cieľom projektu je zníženie energetickej náročnosti a celkové zlepšenie pracovných podmienok.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73B5" w:rsidRPr="00A173B5" w:rsidRDefault="00A173B5" w:rsidP="00A173B5"/>
    <w:p w:rsidR="00A173B5" w:rsidRDefault="00A173B5" w:rsidP="00A173B5">
      <w:pPr>
        <w:rPr>
          <w:rFonts w:ascii="Arial" w:hAnsi="Arial" w:cs="Arial"/>
          <w:color w:val="1F252B"/>
          <w:sz w:val="21"/>
          <w:szCs w:val="21"/>
          <w:shd w:val="clear" w:color="auto" w:fill="FFFFFF"/>
        </w:rPr>
      </w:pPr>
    </w:p>
    <w:p w:rsidR="00A173B5" w:rsidRPr="00A173B5" w:rsidRDefault="00A173B5" w:rsidP="00A173B5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173B5">
        <w:rPr>
          <w:rFonts w:ascii="Arial" w:hAnsi="Arial" w:cs="Arial"/>
          <w:color w:val="1F252B"/>
          <w:shd w:val="clear" w:color="auto" w:fill="FFFFFF"/>
        </w:rPr>
        <w:t>dátum začatia realizácie projektu: </w:t>
      </w:r>
      <w:r w:rsidRPr="00A173B5">
        <w:rPr>
          <w:rFonts w:ascii="Arial" w:hAnsi="Arial" w:cs="Arial"/>
          <w:b/>
          <w:bCs/>
          <w:color w:val="1F252B"/>
          <w:shd w:val="clear" w:color="auto" w:fill="FFFFFF"/>
        </w:rPr>
        <w:t>09/2020</w:t>
      </w:r>
      <w:r w:rsidRPr="00A173B5">
        <w:rPr>
          <w:rFonts w:ascii="Arial" w:hAnsi="Arial" w:cs="Arial"/>
          <w:color w:val="1F252B"/>
        </w:rPr>
        <w:br/>
      </w:r>
      <w:r w:rsidRPr="00A173B5">
        <w:rPr>
          <w:rFonts w:ascii="Arial" w:hAnsi="Arial" w:cs="Arial"/>
          <w:color w:val="1F252B"/>
          <w:shd w:val="clear" w:color="auto" w:fill="FFFFFF"/>
        </w:rPr>
        <w:t>dátum ukončenia realizácie projektu: </w:t>
      </w:r>
      <w:r w:rsidRPr="00A173B5">
        <w:rPr>
          <w:rFonts w:ascii="Arial" w:hAnsi="Arial" w:cs="Arial"/>
          <w:b/>
          <w:bCs/>
          <w:color w:val="1F252B"/>
          <w:shd w:val="clear" w:color="auto" w:fill="FFFFFF"/>
        </w:rPr>
        <w:t>02/2022</w:t>
      </w:r>
    </w:p>
    <w:p w:rsidR="00A173B5" w:rsidRDefault="00A173B5" w:rsidP="00A173B5">
      <w:pPr>
        <w:spacing w:after="0" w:line="360" w:lineRule="auto"/>
      </w:pPr>
    </w:p>
    <w:p w:rsidR="00A173B5" w:rsidRPr="001A44C1" w:rsidRDefault="00A173B5" w:rsidP="00A173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A44C1">
        <w:rPr>
          <w:rFonts w:ascii="Arial" w:hAnsi="Arial" w:cs="Arial"/>
        </w:rPr>
        <w:t>Projekt Zníženie energetickej náročnosti v Hella Slovakia Signal-Lighting s.r.o. rieši hlavné odporúčania a závery vyplývajúce z opatrení z Energetického auditu čím sa pokračuje v procese neustáleho zlepšovania a zabezpečenia trvalo udržateľného rozvoja spoločnosti.</w:t>
      </w:r>
    </w:p>
    <w:p w:rsidR="00A173B5" w:rsidRPr="001A44C1" w:rsidRDefault="00A173B5" w:rsidP="00A173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173B5" w:rsidRDefault="00A173B5" w:rsidP="00A173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A44C1">
        <w:rPr>
          <w:rFonts w:ascii="Arial" w:hAnsi="Arial" w:cs="Arial"/>
        </w:rPr>
        <w:t xml:space="preserve">Predmet projektu spadá vecne a obsahovo pod Tematický cieľ č.4 - Podpora prechodu na nízkouhlíkové hospodárstvo vo všetkých sektoroch. </w:t>
      </w:r>
    </w:p>
    <w:p w:rsidR="00E35D07" w:rsidRPr="001A44C1" w:rsidRDefault="00E35D07" w:rsidP="00A173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35D07" w:rsidRDefault="00A173B5" w:rsidP="00A173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A44C1">
        <w:rPr>
          <w:rFonts w:ascii="Arial" w:hAnsi="Arial" w:cs="Arial"/>
        </w:rPr>
        <w:t xml:space="preserve">Na dosiahnutie vytýčeného cieľa projekt definuje nasledovné opatrenia: </w:t>
      </w:r>
    </w:p>
    <w:p w:rsidR="00E35D07" w:rsidRPr="00E35D07" w:rsidRDefault="00A173B5" w:rsidP="00E35D0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94"/>
        <w:jc w:val="both"/>
        <w:rPr>
          <w:rFonts w:ascii="Arial" w:hAnsi="Arial" w:cs="Arial"/>
        </w:rPr>
      </w:pPr>
      <w:r w:rsidRPr="00E35D07">
        <w:rPr>
          <w:rFonts w:ascii="Arial" w:hAnsi="Arial" w:cs="Arial"/>
        </w:rPr>
        <w:t>rekonštrukcia osvetlenia výrobnej haly B01</w:t>
      </w:r>
      <w:r w:rsidR="00E35D07">
        <w:rPr>
          <w:rFonts w:ascii="Arial" w:hAnsi="Arial" w:cs="Arial"/>
        </w:rPr>
        <w:t>, B02,</w:t>
      </w:r>
      <w:r w:rsidR="00E35D07" w:rsidRPr="00E35D07">
        <w:rPr>
          <w:rFonts w:ascii="Arial" w:hAnsi="Arial" w:cs="Arial"/>
        </w:rPr>
        <w:t xml:space="preserve"> B03 B04</w:t>
      </w:r>
      <w:r w:rsidR="00E35D07">
        <w:rPr>
          <w:rFonts w:ascii="Arial" w:hAnsi="Arial" w:cs="Arial"/>
        </w:rPr>
        <w:t xml:space="preserve">, </w:t>
      </w:r>
      <w:r w:rsidR="00E35D07" w:rsidRPr="00E35D07">
        <w:rPr>
          <w:rFonts w:ascii="Arial" w:hAnsi="Arial" w:cs="Arial"/>
        </w:rPr>
        <w:t>skladovej hale B01</w:t>
      </w:r>
      <w:r w:rsidR="00E35D07">
        <w:rPr>
          <w:rFonts w:ascii="Arial" w:hAnsi="Arial" w:cs="Arial"/>
        </w:rPr>
        <w:t xml:space="preserve">, </w:t>
      </w:r>
      <w:r w:rsidR="00E35D07" w:rsidRPr="00E35D07">
        <w:rPr>
          <w:rFonts w:ascii="Arial" w:hAnsi="Arial" w:cs="Arial"/>
        </w:rPr>
        <w:t>v priestoroch kancelárii</w:t>
      </w:r>
      <w:r w:rsidR="00E35D07">
        <w:rPr>
          <w:rFonts w:ascii="Arial" w:hAnsi="Arial" w:cs="Arial"/>
        </w:rPr>
        <w:t xml:space="preserve">, </w:t>
      </w:r>
      <w:r w:rsidR="00E35D07" w:rsidRPr="00E35D07">
        <w:rPr>
          <w:rFonts w:ascii="Arial" w:hAnsi="Arial" w:cs="Arial"/>
        </w:rPr>
        <w:t>v sociálnych priestoroch</w:t>
      </w:r>
      <w:r w:rsidR="00E35D07">
        <w:rPr>
          <w:rFonts w:ascii="Arial" w:hAnsi="Arial" w:cs="Arial"/>
        </w:rPr>
        <w:t xml:space="preserve"> a vonkajšieho osvetlenia na LED</w:t>
      </w:r>
    </w:p>
    <w:p w:rsidR="00E35D07" w:rsidRPr="00E35D07" w:rsidRDefault="00A173B5" w:rsidP="00E35D0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94"/>
        <w:jc w:val="both"/>
        <w:rPr>
          <w:rFonts w:ascii="Arial" w:hAnsi="Arial" w:cs="Arial"/>
        </w:rPr>
      </w:pPr>
      <w:r w:rsidRPr="00E35D07">
        <w:rPr>
          <w:rFonts w:ascii="Arial" w:hAnsi="Arial" w:cs="Arial"/>
        </w:rPr>
        <w:t xml:space="preserve">výmena kompresorov, </w:t>
      </w:r>
    </w:p>
    <w:p w:rsidR="00A173B5" w:rsidRPr="00E35D07" w:rsidRDefault="00A173B5" w:rsidP="00E35D0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94"/>
        <w:jc w:val="both"/>
        <w:rPr>
          <w:rFonts w:ascii="Arial" w:hAnsi="Arial" w:cs="Arial"/>
        </w:rPr>
      </w:pPr>
      <w:r w:rsidRPr="00E35D07">
        <w:rPr>
          <w:rFonts w:ascii="Arial" w:hAnsi="Arial" w:cs="Arial"/>
        </w:rPr>
        <w:t xml:space="preserve">využitie voľnej kapacity chladiacich veží v zimnom období na chladenie vstrekovacích foriem z obnoviteľných zdrojov prírody. </w:t>
      </w:r>
    </w:p>
    <w:p w:rsidR="00A173B5" w:rsidRDefault="00A173B5" w:rsidP="00A173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173B5" w:rsidRPr="00EF2253" w:rsidRDefault="00A173B5" w:rsidP="00A173B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projekt je </w:t>
      </w:r>
      <w:r w:rsidRPr="00F4358E">
        <w:rPr>
          <w:rFonts w:ascii="Arial" w:hAnsi="Arial" w:cs="Arial"/>
          <w:b/>
          <w:bCs/>
        </w:rPr>
        <w:t xml:space="preserve">podporený z </w:t>
      </w:r>
      <w:r w:rsidRPr="00F4358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Európskeho fondu regionálneho rozvoja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prostredníctvom Operačného programu Kvalita životného prostredia (</w:t>
      </w:r>
      <w:r w:rsidRPr="00F4358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45 %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z celkových oprávnených výdavkov</w:t>
      </w:r>
      <w:r w:rsidRPr="00EF2253">
        <w:rPr>
          <w:rFonts w:ascii="Arial" w:hAnsi="Arial" w:cs="Arial"/>
          <w:color w:val="222222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 je spolufinancovaný z vlastných zdrojov </w:t>
      </w:r>
      <w:r w:rsidRPr="001A44C1">
        <w:rPr>
          <w:rFonts w:ascii="Arial" w:hAnsi="Arial" w:cs="Arial"/>
        </w:rPr>
        <w:t>Hella Slovakia Signal-Lighting s.r.o.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(55 % z celkových oprávnených výdavkov).</w:t>
      </w:r>
    </w:p>
    <w:p w:rsidR="00A173B5" w:rsidRPr="00EF2253" w:rsidRDefault="00A173B5" w:rsidP="00A173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 w:rsidRPr="00EF2253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Celkové oprávnené výdavky: 961 547,64 EUR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</w:t>
      </w:r>
      <w:r w:rsidRPr="00EF2253">
        <w:rPr>
          <w:rFonts w:ascii="Arial" w:hAnsi="Arial" w:cs="Arial"/>
          <w:color w:val="222222"/>
          <w:sz w:val="21"/>
          <w:szCs w:val="21"/>
          <w:shd w:val="clear" w:color="auto" w:fill="FFFFFF"/>
        </w:rPr>
        <w:t>aximálna výška nenávratného finančného príspevku: </w:t>
      </w:r>
      <w:r w:rsidRPr="00A173B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432 696,44 EUR</w:t>
      </w:r>
      <w:r w:rsidRPr="00EF2253"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V</w:t>
      </w:r>
      <w:r w:rsidRPr="00EF2253">
        <w:rPr>
          <w:rFonts w:ascii="Arial" w:hAnsi="Arial" w:cs="Arial"/>
          <w:color w:val="222222"/>
          <w:sz w:val="21"/>
          <w:szCs w:val="21"/>
          <w:shd w:val="clear" w:color="auto" w:fill="FFFFFF"/>
        </w:rPr>
        <w:t>ýška spolufinancovania z vlastných zdrojov: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528 851,20 EUR</w:t>
      </w:r>
    </w:p>
    <w:p w:rsidR="00A173B5" w:rsidRDefault="00A173B5" w:rsidP="00A173B5">
      <w:pPr>
        <w:rPr>
          <w:rFonts w:ascii="Arial" w:hAnsi="Arial" w:cs="Arial"/>
        </w:rPr>
      </w:pPr>
    </w:p>
    <w:p w:rsidR="00A173B5" w:rsidRDefault="00A173B5" w:rsidP="00A173B5">
      <w:pPr>
        <w:rPr>
          <w:rFonts w:ascii="Arial" w:hAnsi="Arial" w:cs="Arial"/>
        </w:rPr>
      </w:pPr>
    </w:p>
    <w:p w:rsidR="00A173B5" w:rsidRDefault="00A173B5" w:rsidP="00A173B5">
      <w:pPr>
        <w:rPr>
          <w:rFonts w:ascii="Arial" w:hAnsi="Arial" w:cs="Arial"/>
        </w:rPr>
      </w:pPr>
    </w:p>
    <w:p w:rsidR="00F4358E" w:rsidRDefault="00F4358E" w:rsidP="00A173B5">
      <w:pPr>
        <w:rPr>
          <w:rFonts w:ascii="Arial" w:hAnsi="Arial" w:cs="Arial"/>
        </w:rPr>
      </w:pPr>
    </w:p>
    <w:p w:rsidR="00A173B5" w:rsidRDefault="00A173B5" w:rsidP="006720B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lang w:eastAsia="sk-SK"/>
        </w:rPr>
      </w:pPr>
      <w:r w:rsidRPr="001A44C1">
        <w:rPr>
          <w:rFonts w:ascii="Arial" w:eastAsia="Times New Roman" w:hAnsi="Arial" w:cs="Arial"/>
          <w:b/>
          <w:bCs/>
          <w:color w:val="3A6698"/>
          <w:lang w:eastAsia="sk-SK"/>
        </w:rPr>
        <w:lastRenderedPageBreak/>
        <w:br/>
      </w:r>
      <w:r w:rsidRPr="001A44C1">
        <w:rPr>
          <w:rFonts w:ascii="Arial" w:eastAsia="Times New Roman" w:hAnsi="Arial" w:cs="Arial"/>
          <w:b/>
          <w:bCs/>
          <w:lang w:eastAsia="sk-SK"/>
        </w:rPr>
        <w:t>Merateľné ukazovatele výstupov projektu</w:t>
      </w:r>
      <w:bookmarkStart w:id="0" w:name="_GoBack"/>
      <w:bookmarkEnd w:id="0"/>
    </w:p>
    <w:p w:rsidR="006720BD" w:rsidRDefault="006720BD" w:rsidP="006720B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lang w:eastAsia="sk-SK"/>
        </w:rPr>
      </w:pPr>
    </w:p>
    <w:p w:rsidR="006720BD" w:rsidRPr="00A173B5" w:rsidRDefault="006720BD" w:rsidP="006720BD">
      <w:pPr>
        <w:shd w:val="clear" w:color="auto" w:fill="FFFFFF"/>
        <w:spacing w:after="0" w:line="240" w:lineRule="auto"/>
        <w:outlineLvl w:val="1"/>
      </w:pPr>
      <w:r w:rsidRPr="006720BD">
        <w:drawing>
          <wp:inline distT="0" distB="0" distL="0" distR="0">
            <wp:extent cx="6645910" cy="1505585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20BD" w:rsidRPr="00A173B5" w:rsidSect="00A127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F514A"/>
    <w:multiLevelType w:val="hybridMultilevel"/>
    <w:tmpl w:val="9E1AC4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25"/>
    <w:rsid w:val="00173561"/>
    <w:rsid w:val="006720BD"/>
    <w:rsid w:val="00A12725"/>
    <w:rsid w:val="00A173B5"/>
    <w:rsid w:val="00E35D07"/>
    <w:rsid w:val="00F4358E"/>
    <w:rsid w:val="00F4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A224"/>
  <w15:chartTrackingRefBased/>
  <w15:docId w15:val="{553528CD-5C0B-443E-9DA0-60F5CC8A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5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Hagarova, Monika</dc:creator>
  <cp:keywords/>
  <dc:description/>
  <cp:lastModifiedBy>Lukacova, Miroslava</cp:lastModifiedBy>
  <cp:revision>2</cp:revision>
  <dcterms:created xsi:type="dcterms:W3CDTF">2021-01-14T16:40:00Z</dcterms:created>
  <dcterms:modified xsi:type="dcterms:W3CDTF">2021-01-14T16:40:00Z</dcterms:modified>
</cp:coreProperties>
</file>